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C630FA" w:rsidP="00C63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630FA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CLINICAL AND PATHOGENETIC SIGNIFICANCE OF HEAT SHOCK PROTEIN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 </w:t>
      </w:r>
      <w:r w:rsidRPr="00C630FA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IN ALOPECIA AREATA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B74B42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C6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C630F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I.M. </w:t>
            </w:r>
            <w:proofErr w:type="spellStart"/>
            <w:r w:rsidRPr="00C630F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Serbina</w:t>
            </w:r>
            <w:proofErr w:type="spellEnd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B74B4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74B4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ORIGINAL RESEARCHES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B74B42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Heat shock protein 70 (HSP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70) performs a variety of functions, serving as a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proofErr w:type="gram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participant</w:t>
            </w:r>
            <w:proofErr w:type="gram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in the pathogenesis of a number of autoimmune</w:t>
            </w:r>
            <w:r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diseases. Absence of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unambiguous data on </w:t>
            </w:r>
            <w:proofErr w:type="spell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immunopathological</w:t>
            </w:r>
            <w:proofErr w:type="spell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processes, search for new markers of</w:t>
            </w:r>
          </w:p>
          <w:p w:rsidR="00C630FA" w:rsidRP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inflammation</w:t>
            </w:r>
            <w:proofErr w:type="gram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substantiate.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The objective of the work: to evaluate the content of HSP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70 in patients with alopecia</w:t>
            </w:r>
          </w:p>
          <w:p w:rsidR="00C630FA" w:rsidRP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areata</w:t>
            </w:r>
            <w:proofErr w:type="spellEnd"/>
            <w:proofErr w:type="gram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(АA), depending on the severity, activity and duration of the disease.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Materials and methods. We observed 68 patients with different forms of AA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(32 males and 36 females). The control group consisted</w:t>
            </w:r>
            <w:r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of 35 healthy individuals. </w:t>
            </w:r>
          </w:p>
          <w:p w:rsidR="00C630FA" w:rsidRP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The severity and stage of the pathological process were evaluated.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Results. The content of HSP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70 (ng / ml) was determined in blood serum by the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method of enzyme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linked immunosorbent </w:t>
            </w:r>
            <w:proofErr w:type="spell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assay.The</w:t>
            </w:r>
            <w:proofErr w:type="spell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level of HSP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70 in patients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with AA was significantly increased compared with the data obtained in the control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proofErr w:type="gram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group</w:t>
            </w:r>
            <w:proofErr w:type="gram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. A correlation was found between the content of HSP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70 and the severity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of dermatosis, when there was an increase in the value of the indicator</w:t>
            </w:r>
            <w:r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in all options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of the course of the disease, especially in the severe stage of the disease – 1.9 times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higher than in the control group.HSP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70 increased by 2.2 times compared with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proofErr w:type="gram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patients</w:t>
            </w:r>
            <w:proofErr w:type="gram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with inactive manifestations of AA. The most pronounced violations of the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investigated indicator were found in patients who had signs of activity and a severe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proofErr w:type="gram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degree</w:t>
            </w:r>
            <w:proofErr w:type="gram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of AA. An increase in HSP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70 was identified</w:t>
            </w:r>
            <w:r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in all periods of the disease,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proofErr w:type="gram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but</w:t>
            </w:r>
            <w:proofErr w:type="gram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the highest level was observed in patients with disease duration of up to 1 year.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It is established that</w:t>
            </w:r>
            <w:r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an increase in the secretion of HSP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70 (η2 = 66.2%) increases </w:t>
            </w:r>
          </w:p>
          <w:p w:rsidR="00C630FA" w:rsidRP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proofErr w:type="gram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the</w:t>
            </w:r>
            <w:proofErr w:type="gram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probability of development of AA.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Conclusions. The revealed violations can create conditions for the development </w:t>
            </w:r>
          </w:p>
          <w:p w:rsidR="00C630FA" w:rsidRDefault="00C630FA" w:rsidP="00C630FA">
            <w:pPr>
              <w:tabs>
                <w:tab w:val="left" w:pos="7941"/>
              </w:tabs>
              <w:spacing w:after="0" w:line="240" w:lineRule="auto"/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of autoimmune inflammation and indicate the direct involvement of HSP</w:t>
            </w:r>
            <w:r w:rsidRPr="00C630FA">
              <w:rPr>
                <w:rStyle w:val="fontstyle01"/>
                <w:rFonts w:ascii="Cambria Math" w:hAnsi="Cambria Math" w:cs="Cambria Math"/>
                <w:i w:val="0"/>
                <w:sz w:val="20"/>
                <w:szCs w:val="20"/>
                <w:lang w:val="en-US"/>
              </w:rPr>
              <w:t>‑</w:t>
            </w:r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70 in the </w:t>
            </w:r>
          </w:p>
          <w:p w:rsidR="00AB13EC" w:rsidRDefault="00C630FA" w:rsidP="00C630FA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>mechanisms</w:t>
            </w:r>
            <w:proofErr w:type="gramEnd"/>
            <w:r w:rsidRPr="00C630FA">
              <w:rPr>
                <w:rStyle w:val="fontstyle01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of AA pathogenesis.</w:t>
            </w:r>
          </w:p>
        </w:tc>
      </w:tr>
      <w:tr w:rsidR="00AB13EC" w:rsidRPr="00B74B42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C6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C630F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alopecia </w:t>
            </w:r>
            <w:proofErr w:type="spellStart"/>
            <w:r w:rsidRPr="00C630F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areata</w:t>
            </w:r>
            <w:proofErr w:type="spellEnd"/>
            <w:r w:rsidRPr="00C630F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pathogenesis, heat shock protein 70.</w:t>
            </w:r>
            <w:bookmarkStart w:id="0" w:name="_GoBack"/>
            <w:bookmarkEnd w:id="0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E7" w:rsidRDefault="00C630FA" w:rsidP="00C630FA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C630FA">
              <w:rPr>
                <w:lang w:val="en-US" w:eastAsia="ru-RU"/>
              </w:rPr>
              <w:t>1.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Evdonin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Medvedeva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ND.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Vnekletochnyiy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belok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teplovogo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shoka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70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ego</w:t>
            </w:r>
            <w:r w:rsidRPr="00C630FA">
              <w:rPr>
                <w:lang w:eastAsia="ru-RU"/>
              </w:rPr>
              <w:t> </w:t>
            </w:r>
            <w:proofErr w:type="spellStart"/>
            <w:proofErr w:type="gramStart"/>
            <w:r w:rsidRPr="00C630FA">
              <w:rPr>
                <w:lang w:val="en-US" w:eastAsia="ru-RU"/>
              </w:rPr>
              <w:t>funktsii</w:t>
            </w:r>
            <w:proofErr w:type="spellEnd"/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[Extracellular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heat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shock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protein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70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its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functions].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Tsitologiya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2009</w:t>
            </w:r>
            <w:proofErr w:type="gramStart"/>
            <w:r w:rsidRPr="00C630FA">
              <w:rPr>
                <w:lang w:val="en-US" w:eastAsia="ru-RU"/>
              </w:rPr>
              <w:t>;51</w:t>
            </w:r>
            <w:proofErr w:type="gramEnd"/>
            <w:r w:rsidRPr="00C630FA">
              <w:rPr>
                <w:lang w:val="en-US" w:eastAsia="ru-RU"/>
              </w:rPr>
              <w:t>(2):130–137.</w:t>
            </w:r>
            <w:r w:rsidRPr="00C630FA">
              <w:rPr>
                <w:lang w:val="en-US" w:eastAsia="ru-RU"/>
              </w:rPr>
              <w:br/>
              <w:t>2.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Ivashkin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VT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Drapkina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OM.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Klinicheskoe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znachenie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oksida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azota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i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belkov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teplovogo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shoka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[The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clinical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significance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nitric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oxide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heat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shock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proteins].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2-e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izdanie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M.</w:t>
            </w:r>
            <w:proofErr w:type="gramStart"/>
            <w:r w:rsidRPr="00C630FA">
              <w:rPr>
                <w:lang w:val="en-US" w:eastAsia="ru-RU"/>
              </w:rPr>
              <w:t>:</w:t>
            </w:r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GEOTAR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Media;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2011.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br/>
              <w:t>376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</w:t>
            </w:r>
            <w:proofErr w:type="gramStart"/>
            <w:r w:rsidRPr="00C630FA">
              <w:rPr>
                <w:lang w:val="en-US" w:eastAsia="ru-RU"/>
              </w:rPr>
              <w:t>.</w:t>
            </w:r>
            <w:proofErr w:type="gramEnd"/>
            <w:r w:rsidRPr="00C630FA">
              <w:rPr>
                <w:lang w:val="en-US" w:eastAsia="ru-RU"/>
              </w:rPr>
              <w:br/>
              <w:t>3.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Kabalyik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</w:t>
            </w:r>
            <w:proofErr w:type="gramStart"/>
            <w:r w:rsidRPr="00C630FA">
              <w:rPr>
                <w:lang w:val="en-US" w:eastAsia="ru-RU"/>
              </w:rPr>
              <w:t>.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Kliniko-patogeneticheskoe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znachenie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belkov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teplovogo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shoka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massoy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70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27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kDa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pri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osteoartrite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[Clinical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pathogenetic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significance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heat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shock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proteins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with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mass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70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27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kDa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osteoarthritis].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Nauchno-prakticheskaya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revmatologiya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2017</w:t>
            </w:r>
            <w:proofErr w:type="gramStart"/>
            <w:r w:rsidRPr="00C630FA">
              <w:rPr>
                <w:lang w:val="en-US" w:eastAsia="ru-RU"/>
              </w:rPr>
              <w:t>;55</w:t>
            </w:r>
            <w:proofErr w:type="gramEnd"/>
            <w:r w:rsidRPr="00C630FA">
              <w:rPr>
                <w:lang w:val="en-US" w:eastAsia="ru-RU"/>
              </w:rPr>
              <w:t>(2):187–191.</w:t>
            </w:r>
            <w:r w:rsidRPr="00C630FA">
              <w:rPr>
                <w:lang w:val="en-US" w:eastAsia="ru-RU"/>
              </w:rPr>
              <w:br/>
              <w:t>4.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Ponasenko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OA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Gankovskaya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LV,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Svitich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OA.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Rol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belka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teplovogo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shoka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70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v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patogeneze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serdechno-sosudistoy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proofErr w:type="gramStart"/>
            <w:r w:rsidRPr="00C630FA">
              <w:rPr>
                <w:lang w:val="en-US" w:eastAsia="ru-RU"/>
              </w:rPr>
              <w:t>patologii</w:t>
            </w:r>
            <w:proofErr w:type="spellEnd"/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[The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role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heat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shock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protein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70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pathogenesis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cardiovascular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br/>
              <w:t>disease].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Meditsinskaya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immunologiya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2019</w:t>
            </w:r>
            <w:proofErr w:type="gramStart"/>
            <w:r w:rsidRPr="00C630FA">
              <w:rPr>
                <w:lang w:val="en-US" w:eastAsia="ru-RU"/>
              </w:rPr>
              <w:t>;21</w:t>
            </w:r>
            <w:proofErr w:type="gramEnd"/>
            <w:r w:rsidRPr="00C630FA">
              <w:rPr>
                <w:lang w:val="en-US" w:eastAsia="ru-RU"/>
              </w:rPr>
              <w:t>(2):201–208.</w:t>
            </w:r>
            <w:r w:rsidRPr="00C630FA">
              <w:rPr>
                <w:lang w:val="en-US" w:eastAsia="ru-RU"/>
              </w:rPr>
              <w:br/>
              <w:t>5.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Yakovenko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LF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Romaschenko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OV,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Krupskaya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IV.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Belki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teplovogo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shoka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v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diagnostike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i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prognozirovanii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narusheniy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reproduktivnoy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funktsii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u</w:t>
            </w:r>
            <w:r w:rsidRPr="00C630FA">
              <w:rPr>
                <w:lang w:eastAsia="ru-RU"/>
              </w:rPr>
              <w:t> </w:t>
            </w:r>
            <w:proofErr w:type="spellStart"/>
            <w:proofErr w:type="gramStart"/>
            <w:r w:rsidRPr="00C630FA">
              <w:rPr>
                <w:lang w:val="en-US" w:eastAsia="ru-RU"/>
              </w:rPr>
              <w:t>zhenschin</w:t>
            </w:r>
            <w:proofErr w:type="spellEnd"/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[Heat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shock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proteins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diagnosis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br/>
              <w:t>prognosis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reproductive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disorders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women].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Zdorove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zhenschinyi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2018</w:t>
            </w:r>
            <w:proofErr w:type="gramStart"/>
            <w:r w:rsidRPr="00C630FA">
              <w:rPr>
                <w:lang w:val="en-US" w:eastAsia="ru-RU"/>
              </w:rPr>
              <w:t>;7</w:t>
            </w:r>
            <w:proofErr w:type="gramEnd"/>
            <w:r w:rsidRPr="00C630FA">
              <w:rPr>
                <w:lang w:val="en-US" w:eastAsia="ru-RU"/>
              </w:rPr>
              <w:t>(133):77–83.</w:t>
            </w:r>
            <w:r w:rsidRPr="00C630FA">
              <w:rPr>
                <w:lang w:val="en-US" w:eastAsia="ru-RU"/>
              </w:rPr>
              <w:br/>
              <w:t>6.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Mosenson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JA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Eby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JM,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Hernandez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Le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Poole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IC.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central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role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for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inducible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heat-shock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protein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70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autoimmune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vitiligo.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Exp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lastRenderedPageBreak/>
              <w:t>Dermatol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2013</w:t>
            </w:r>
            <w:proofErr w:type="gramStart"/>
            <w:r w:rsidRPr="00C630FA">
              <w:rPr>
                <w:lang w:val="en-US" w:eastAsia="ru-RU"/>
              </w:rPr>
              <w:t>;22</w:t>
            </w:r>
            <w:proofErr w:type="gramEnd"/>
            <w:r w:rsidRPr="00C630FA">
              <w:rPr>
                <w:lang w:val="en-US" w:eastAsia="ru-RU"/>
              </w:rPr>
              <w:t>(9):566–569.</w:t>
            </w:r>
            <w:r w:rsidRPr="00C630FA">
              <w:rPr>
                <w:lang w:val="en-US" w:eastAsia="ru-RU"/>
              </w:rPr>
              <w:br/>
              <w:t>7.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Olsen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Hordinsky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Price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V,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Alopecia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areata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investigational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assessment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guidelinese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Part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II.</w:t>
            </w:r>
            <w:r w:rsidRPr="00C630FA">
              <w:rPr>
                <w:lang w:eastAsia="ru-RU"/>
              </w:rPr>
              <w:t> </w:t>
            </w:r>
            <w:proofErr w:type="gramStart"/>
            <w:r w:rsidRPr="00C630FA">
              <w:rPr>
                <w:lang w:val="en-US" w:eastAsia="ru-RU"/>
              </w:rPr>
              <w:t>J.</w:t>
            </w:r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Am.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Acad.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Dermatol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2004</w:t>
            </w:r>
            <w:proofErr w:type="gramStart"/>
            <w:r w:rsidRPr="00C630FA">
              <w:rPr>
                <w:lang w:val="en-US" w:eastAsia="ru-RU"/>
              </w:rPr>
              <w:t>;51:440</w:t>
            </w:r>
            <w:proofErr w:type="gramEnd"/>
            <w:r w:rsidRPr="00C630FA">
              <w:rPr>
                <w:lang w:val="en-US" w:eastAsia="ru-RU"/>
              </w:rPr>
              <w:t>–447.</w:t>
            </w:r>
            <w:r w:rsidRPr="00C630FA">
              <w:rPr>
                <w:lang w:val="en-US" w:eastAsia="ru-RU"/>
              </w:rPr>
              <w:br/>
              <w:t>8.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Czarnowicki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HY,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Wen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HC,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Alopecia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areata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characterized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by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expansion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circulating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Th2/Tc2/Th22,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within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skin-homing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systemic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T-cell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populations.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Allergy.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2018</w:t>
            </w:r>
            <w:proofErr w:type="gramStart"/>
            <w:r w:rsidRPr="00C630FA">
              <w:rPr>
                <w:lang w:val="en-US" w:eastAsia="ru-RU"/>
              </w:rPr>
              <w:t>;73</w:t>
            </w:r>
            <w:proofErr w:type="gramEnd"/>
            <w:r w:rsidRPr="00C630FA">
              <w:rPr>
                <w:lang w:val="en-US" w:eastAsia="ru-RU"/>
              </w:rPr>
              <w:t>(3):713–723.</w:t>
            </w:r>
            <w:r w:rsidRPr="00C630FA">
              <w:rPr>
                <w:lang w:val="en-US" w:eastAsia="ru-RU"/>
              </w:rPr>
              <w:br/>
              <w:t>9.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Song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Pavel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AB,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Wen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HC,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integrated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model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alopecia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areata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biomarkers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highlights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both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TH1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TH2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upregulation.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J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Allergy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Clin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Immunol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2018</w:t>
            </w:r>
            <w:proofErr w:type="gramStart"/>
            <w:r w:rsidRPr="00C630FA">
              <w:rPr>
                <w:lang w:val="en-US" w:eastAsia="ru-RU"/>
              </w:rPr>
              <w:t>;142</w:t>
            </w:r>
            <w:proofErr w:type="gramEnd"/>
            <w:r w:rsidRPr="00C630FA">
              <w:rPr>
                <w:lang w:val="en-US" w:eastAsia="ru-RU"/>
              </w:rPr>
              <w:t>(5):1631–1634.</w:t>
            </w:r>
            <w:r w:rsidRPr="00C630FA">
              <w:rPr>
                <w:lang w:val="en-US" w:eastAsia="ru-RU"/>
              </w:rPr>
              <w:br/>
              <w:t>10.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Najafizadeh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SR,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Ghazizadeh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Z,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Nargesi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AA,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Analysis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serum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heat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shock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protein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70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concentration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for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diagnosis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disease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activity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monitoring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patients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with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rheumatoid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arthritis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Cell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Stress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br/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Chaperones.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2015</w:t>
            </w:r>
            <w:proofErr w:type="gramStart"/>
            <w:r w:rsidRPr="00C630FA">
              <w:rPr>
                <w:lang w:val="en-US" w:eastAsia="ru-RU"/>
              </w:rPr>
              <w:t>;20</w:t>
            </w:r>
            <w:proofErr w:type="gramEnd"/>
            <w:r w:rsidRPr="00C630FA">
              <w:rPr>
                <w:lang w:val="en-US" w:eastAsia="ru-RU"/>
              </w:rPr>
              <w:t>(3):537–543.</w:t>
            </w:r>
            <w:r w:rsidRPr="00C630FA">
              <w:rPr>
                <w:lang w:val="en-US" w:eastAsia="ru-RU"/>
              </w:rPr>
              <w:br/>
              <w:t>11.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Seok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Jeon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HS,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Park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HJ,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Association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HSPA1B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SNP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rs6457452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with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Alopecia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Areata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Korean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population.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Immunol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Invest.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2013</w:t>
            </w:r>
            <w:proofErr w:type="gramStart"/>
            <w:r w:rsidRPr="00C630FA">
              <w:rPr>
                <w:lang w:val="en-US" w:eastAsia="ru-RU"/>
              </w:rPr>
              <w:t>;43</w:t>
            </w:r>
            <w:proofErr w:type="gramEnd"/>
            <w:r w:rsidRPr="00C630FA">
              <w:rPr>
                <w:lang w:val="en-US" w:eastAsia="ru-RU"/>
              </w:rPr>
              <w:t>(3):452–465.</w:t>
            </w:r>
            <w:r w:rsidRPr="00C630FA">
              <w:rPr>
                <w:lang w:val="en-US" w:eastAsia="ru-RU"/>
              </w:rPr>
              <w:br/>
              <w:t>12.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Rudnicka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L,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Olszewska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M,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Rakowska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A,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Kowalska-Oledzka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E</w:t>
            </w:r>
            <w:proofErr w:type="gramStart"/>
            <w:r w:rsidRPr="00C630FA">
              <w:rPr>
                <w:lang w:val="en-US" w:eastAsia="ru-RU"/>
              </w:rPr>
              <w:t>.</w:t>
            </w:r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Atlas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Trichoscopy</w:t>
            </w:r>
            <w:proofErr w:type="spellEnd"/>
            <w:r w:rsidRPr="00C630FA">
              <w:rPr>
                <w:lang w:val="en-US" w:eastAsia="ru-RU"/>
              </w:rPr>
              <w:t>: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Dermoscopy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Hair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Scalp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Disease.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Springer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Verlag</w:t>
            </w:r>
            <w:proofErr w:type="spellEnd"/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2012;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507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eastAsia="ru-RU"/>
              </w:rPr>
              <w:t>р</w:t>
            </w:r>
            <w:r w:rsidRPr="00C630FA">
              <w:rPr>
                <w:lang w:val="en-US" w:eastAsia="ru-RU"/>
              </w:rPr>
              <w:t>.</w:t>
            </w:r>
            <w:r w:rsidRPr="00C630FA">
              <w:rPr>
                <w:lang w:val="en-US" w:eastAsia="ru-RU"/>
              </w:rPr>
              <w:br/>
              <w:t>13.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Fuentes-</w:t>
            </w:r>
            <w:proofErr w:type="spellStart"/>
            <w:r w:rsidRPr="00C630FA">
              <w:rPr>
                <w:lang w:val="en-US" w:eastAsia="ru-RU"/>
              </w:rPr>
              <w:t>Duculan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J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Gulati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N,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Bonifacio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KM,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Biomarkers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alopecia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areata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disease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activity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response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to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corticosteroid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treatment.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Exp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Dermatol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2016</w:t>
            </w:r>
            <w:proofErr w:type="gramStart"/>
            <w:r w:rsidRPr="00C630FA">
              <w:rPr>
                <w:lang w:val="en-US" w:eastAsia="ru-RU"/>
              </w:rPr>
              <w:t>;25</w:t>
            </w:r>
            <w:proofErr w:type="gramEnd"/>
            <w:r w:rsidRPr="00C630FA">
              <w:rPr>
                <w:lang w:val="en-US" w:eastAsia="ru-RU"/>
              </w:rPr>
              <w:t>(4):282–286.</w:t>
            </w:r>
            <w:r w:rsidRPr="00C630FA">
              <w:rPr>
                <w:lang w:val="en-US" w:eastAsia="ru-RU"/>
              </w:rPr>
              <w:br/>
              <w:t>14.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Bernardo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BC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Weeks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KL,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Patterson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NL,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McMullen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JR.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HSP70: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therapeutic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potential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acute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chronic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cardiac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disease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settings.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Future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Med</w:t>
            </w:r>
            <w:proofErr w:type="gramStart"/>
            <w:r w:rsidRPr="00C630FA">
              <w:rPr>
                <w:lang w:val="en-US" w:eastAsia="ru-RU"/>
              </w:rPr>
              <w:t>.</w:t>
            </w:r>
            <w:proofErr w:type="gram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Chem.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2016;8(18):2177–2183.</w:t>
            </w:r>
            <w:r w:rsidRPr="00C630FA">
              <w:rPr>
                <w:lang w:val="en-US" w:eastAsia="ru-RU"/>
              </w:rPr>
              <w:br/>
              <w:t>15.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Nakhjavani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Morteza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A,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Khajeali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L,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Increased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serum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HSP70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levels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are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associated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with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duration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diabetes.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Cell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Stress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Chaperones.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2010</w:t>
            </w:r>
            <w:proofErr w:type="gramStart"/>
            <w:r w:rsidRPr="00C630FA">
              <w:rPr>
                <w:lang w:val="en-US" w:eastAsia="ru-RU"/>
              </w:rPr>
              <w:t>;15</w:t>
            </w:r>
            <w:proofErr w:type="gramEnd"/>
            <w:r w:rsidRPr="00C630FA">
              <w:rPr>
                <w:lang w:val="en-US" w:eastAsia="ru-RU"/>
              </w:rPr>
              <w:t>(6):959–964.</w:t>
            </w:r>
            <w:r w:rsidRPr="00C630FA">
              <w:rPr>
                <w:lang w:val="en-US" w:eastAsia="ru-RU"/>
              </w:rPr>
              <w:br/>
              <w:t>16.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Wikramanayake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</w:t>
            </w:r>
            <w:r w:rsidRPr="00C630FA">
              <w:rPr>
                <w:lang w:eastAsia="ru-RU"/>
              </w:rPr>
              <w:t>С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Villasante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</w:t>
            </w:r>
            <w:r w:rsidRPr="00C630FA">
              <w:rPr>
                <w:lang w:eastAsia="ru-RU"/>
              </w:rPr>
              <w:t>С</w:t>
            </w:r>
            <w:r w:rsidRPr="00C630FA">
              <w:rPr>
                <w:lang w:val="en-US" w:eastAsia="ru-RU"/>
              </w:rPr>
              <w:t>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Mauro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L</w:t>
            </w:r>
            <w:r w:rsidRPr="00C630FA">
              <w:rPr>
                <w:lang w:eastAsia="ru-RU"/>
              </w:rPr>
              <w:t>М</w:t>
            </w:r>
            <w:r w:rsidRPr="00C630FA">
              <w:rPr>
                <w:lang w:val="en-US" w:eastAsia="ru-RU"/>
              </w:rPr>
              <w:t>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et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Prevention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treatment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alopecia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areata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with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quercetin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C3H/</w:t>
            </w:r>
            <w:proofErr w:type="spellStart"/>
            <w:r w:rsidRPr="00C630FA">
              <w:rPr>
                <w:lang w:val="en-US" w:eastAsia="ru-RU"/>
              </w:rPr>
              <w:t>HeJ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mouse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model.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Cell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Stress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Chaperones.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2012</w:t>
            </w:r>
            <w:proofErr w:type="gramStart"/>
            <w:r w:rsidRPr="00C630FA">
              <w:rPr>
                <w:lang w:val="en-US" w:eastAsia="ru-RU"/>
              </w:rPr>
              <w:t>;17:267</w:t>
            </w:r>
            <w:proofErr w:type="gramEnd"/>
            <w:r w:rsidRPr="00C630FA">
              <w:rPr>
                <w:lang w:val="en-US" w:eastAsia="ru-RU"/>
              </w:rPr>
              <w:t>–274.</w:t>
            </w:r>
            <w:r w:rsidRPr="00C630FA">
              <w:rPr>
                <w:lang w:val="en-US" w:eastAsia="ru-RU"/>
              </w:rPr>
              <w:br/>
              <w:t>17.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Rashighi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M,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Harris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JE.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Vitiligo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pathogenesis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emerging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treatment.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Dermatol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Clin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2017</w:t>
            </w:r>
            <w:proofErr w:type="gramStart"/>
            <w:r w:rsidRPr="00C630FA">
              <w:rPr>
                <w:lang w:val="en-US" w:eastAsia="ru-RU"/>
              </w:rPr>
              <w:t>;35</w:t>
            </w:r>
            <w:proofErr w:type="gramEnd"/>
            <w:r w:rsidRPr="00C630FA">
              <w:rPr>
                <w:lang w:val="en-US" w:eastAsia="ru-RU"/>
              </w:rPr>
              <w:t>(2):257–265.</w:t>
            </w:r>
            <w:r w:rsidRPr="00C630FA">
              <w:rPr>
                <w:lang w:val="en-US" w:eastAsia="ru-RU"/>
              </w:rPr>
              <w:br/>
              <w:t>18.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Rork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JF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Rashighi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M,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Harris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JE.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Understanding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autoimmunity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vitiligo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alopecia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areata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Curr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Opin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Pediatr</w:t>
            </w:r>
            <w:proofErr w:type="spellEnd"/>
            <w:r w:rsidRPr="00C630FA">
              <w:rPr>
                <w:lang w:val="en-US"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2016</w:t>
            </w:r>
            <w:proofErr w:type="gramStart"/>
            <w:r w:rsidRPr="00C630FA">
              <w:rPr>
                <w:lang w:val="en-US" w:eastAsia="ru-RU"/>
              </w:rPr>
              <w:t>;28</w:t>
            </w:r>
            <w:proofErr w:type="gramEnd"/>
            <w:r w:rsidRPr="00C630FA">
              <w:rPr>
                <w:lang w:val="en-US" w:eastAsia="ru-RU"/>
              </w:rPr>
              <w:t>(4):463–469.</w:t>
            </w:r>
            <w:r w:rsidRPr="00C630FA">
              <w:rPr>
                <w:lang w:val="en-US" w:eastAsia="ru-RU"/>
              </w:rPr>
              <w:br/>
              <w:t>19.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 xml:space="preserve"> </w:t>
            </w:r>
            <w:proofErr w:type="spellStart"/>
            <w:r w:rsidRPr="00C630FA">
              <w:rPr>
                <w:lang w:val="en-US" w:eastAsia="ru-RU"/>
              </w:rPr>
              <w:t>Samborski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</w:t>
            </w:r>
            <w:proofErr w:type="gramStart"/>
            <w:r w:rsidRPr="00C630FA">
              <w:rPr>
                <w:lang w:val="en-US" w:eastAsia="ru-RU"/>
              </w:rPr>
              <w:t>,</w:t>
            </w:r>
            <w:proofErr w:type="gram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Grzymislawski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M.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role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HSP70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the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val="en-US" w:eastAsia="ru-RU"/>
              </w:rPr>
              <w:t>the</w:t>
            </w:r>
            <w:proofErr w:type="spellEnd"/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Pathogenesis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and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Treatment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of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Inflammatory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Bowel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val="en-US" w:eastAsia="ru-RU"/>
              </w:rPr>
              <w:t>Diseases.</w:t>
            </w:r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eastAsia="ru-RU"/>
              </w:rPr>
              <w:t>Adv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eastAsia="ru-RU"/>
              </w:rPr>
              <w:t>Clin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eastAsia="ru-RU"/>
              </w:rPr>
              <w:t>Exp</w:t>
            </w:r>
            <w:proofErr w:type="spellEnd"/>
            <w:r w:rsidRPr="00C630FA">
              <w:rPr>
                <w:lang w:eastAsia="ru-RU"/>
              </w:rPr>
              <w:t> </w:t>
            </w:r>
            <w:proofErr w:type="spellStart"/>
            <w:r w:rsidRPr="00C630FA">
              <w:rPr>
                <w:lang w:eastAsia="ru-RU"/>
              </w:rPr>
              <w:t>Med</w:t>
            </w:r>
            <w:proofErr w:type="spellEnd"/>
            <w:r w:rsidRPr="00C630FA">
              <w:rPr>
                <w:lang w:eastAsia="ru-RU"/>
              </w:rPr>
              <w:t>.</w:t>
            </w:r>
            <w:r w:rsidRPr="00C630FA">
              <w:rPr>
                <w:lang w:eastAsia="ru-RU"/>
              </w:rPr>
              <w:t> </w:t>
            </w:r>
            <w:r w:rsidRPr="00C630FA">
              <w:rPr>
                <w:lang w:eastAsia="ru-RU"/>
              </w:rPr>
              <w:t>2014;24(3):525–530.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="00C630F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-1</w:t>
            </w:r>
            <w:r w:rsidR="00C630F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C630FA" w:rsidRPr="00C630FA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616.594.15–092:612.017.1–078.33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C6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630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 2308-1066-2019-3-15-18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263560"/>
    <w:rsid w:val="003C39BF"/>
    <w:rsid w:val="00822C09"/>
    <w:rsid w:val="009840E7"/>
    <w:rsid w:val="00AB13EC"/>
    <w:rsid w:val="00B74B42"/>
    <w:rsid w:val="00C630FA"/>
    <w:rsid w:val="00D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2</cp:revision>
  <dcterms:created xsi:type="dcterms:W3CDTF">2019-12-10T14:15:00Z</dcterms:created>
  <dcterms:modified xsi:type="dcterms:W3CDTF">2019-12-10T14:15:00Z</dcterms:modified>
</cp:coreProperties>
</file>