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9C" w:rsidRDefault="00C46977" w:rsidP="00C46977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uk-UA" w:eastAsia="ru-RU"/>
        </w:rPr>
      </w:pPr>
      <w:r w:rsidRPr="00C46977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MODERN THERAPEUTIC APPROACHES IN THE TREATMENT OF FUNGAL INFECTIONS</w:t>
      </w:r>
      <w:r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uk-UA" w:eastAsia="ru-RU"/>
        </w:rPr>
        <w:t xml:space="preserve"> </w:t>
      </w:r>
      <w:r w:rsidRPr="00C46977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OF THE SKIN AND NAILS IN THE PRACTICE OF A DERMATOLOGIST</w:t>
      </w:r>
    </w:p>
    <w:p w:rsidR="00C46977" w:rsidRPr="0024618F" w:rsidRDefault="00C46977" w:rsidP="00C46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1A722F">
              <w:t xml:space="preserve"> </w:t>
            </w:r>
            <w:r w:rsidR="00C46977"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V.A. </w:t>
            </w:r>
            <w:bookmarkStart w:id="0" w:name="_GoBack"/>
            <w:proofErr w:type="spellStart"/>
            <w:r w:rsidR="00C46977"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Savoskina</w:t>
            </w:r>
            <w:bookmarkEnd w:id="0"/>
            <w:proofErr w:type="spellEnd"/>
          </w:p>
        </w:tc>
      </w:tr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9F1D9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FOR PRACTITIONER’S HELP</w:t>
            </w:r>
          </w:p>
        </w:tc>
      </w:tr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9C" w:rsidRPr="0024618F" w:rsidRDefault="0078531E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7853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Review</w:t>
            </w:r>
            <w:proofErr w:type="spellEnd"/>
            <w:r w:rsidRPr="007853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78531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977" w:rsidRDefault="00C46977" w:rsidP="00C46977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article presents the current issues of epidemiology, etiology and pathophysiology </w:t>
            </w:r>
          </w:p>
          <w:p w:rsidR="00C46977" w:rsidRDefault="00C46977" w:rsidP="00C46977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of tinea </w:t>
            </w:r>
            <w:proofErr w:type="spell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pedis</w:t>
            </w:r>
            <w:proofErr w:type="spell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onychomycosis, showing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the modern features of the clinic, </w:t>
            </w:r>
          </w:p>
          <w:p w:rsidR="00C46977" w:rsidRDefault="00C46977" w:rsidP="00C46977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proofErr w:type="gram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diagnosis</w:t>
            </w:r>
            <w:proofErr w:type="gram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of onychomycosis. It has been shown the effectiveness of the combined use </w:t>
            </w:r>
          </w:p>
          <w:p w:rsidR="00C46977" w:rsidRDefault="00C46977" w:rsidP="00C46977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</w:pPr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of topical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antifungal treatment with </w:t>
            </w:r>
            <w:proofErr w:type="spell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amorolfin</w:t>
            </w:r>
            <w:proofErr w:type="spell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nail lacquer and </w:t>
            </w:r>
            <w:proofErr w:type="spell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cream </w:t>
            </w:r>
          </w:p>
          <w:p w:rsidR="009F1D9C" w:rsidRPr="0024618F" w:rsidRDefault="00C46977" w:rsidP="00C46977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</w:t>
            </w:r>
            <w:proofErr w:type="gram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nail solution (</w:t>
            </w:r>
            <w:proofErr w:type="spell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Exoderil</w:t>
            </w:r>
            <w:proofErr w:type="spell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®).</w:t>
            </w:r>
          </w:p>
        </w:tc>
      </w:tr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F1D9C" w:rsidRPr="0024618F" w:rsidRDefault="00C46977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onychomycosis</w:t>
            </w:r>
            <w:proofErr w:type="gram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naftifine</w:t>
            </w:r>
            <w:proofErr w:type="spell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(</w:t>
            </w:r>
            <w:proofErr w:type="spellStart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Exoderil</w:t>
            </w:r>
            <w:proofErr w:type="spellEnd"/>
            <w:r w:rsidRPr="00C4697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®), topical therapy.</w:t>
            </w:r>
          </w:p>
        </w:tc>
      </w:tr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Burova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SA.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Osobennosti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lecheniya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gribkovyih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infektsiy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kozhi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ee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pridatkov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v 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gruppah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riska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[Features of the treatment of fungal infections of the skin and its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appendages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in risk groups].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Klinicheskaya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dermatologiya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venerologiya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 2014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;1:47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–51.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Savoshkina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VA. Onychomycosis: epidemiology,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etiopathogenesis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, diagnosis,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T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reatment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[Onychomycosis: epidemiology,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etiopathogenesis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, diagnosis, treatment].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Dermatology and venereology. 2018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;2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(80):76–82.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Pharaon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M,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Gari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-Toussaint M,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Khemis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A, et al. Diagnosis and treatment 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monitoring of toenail onychomycosis by reflectance confocal microscopy: prospective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cohort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study in 58 patients.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J Am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Acad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 2014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;71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(1):56–61.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Durden FM,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Elewski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B. Fungal infections in HIV-infected patients.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Semin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Cutan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Med Surg.1997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;16:200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–212.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Drake LA,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Scher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RK, Smith EB, et al. Effect of onychomycosis on quality of life.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J Am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Acad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 1998;38:702–704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Elewski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BE. Bacterial infection in a patient with onychomycosis. J Am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Acad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Dermatol.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1997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;37:493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–494.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Elewski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BE. The effect of toenail onychomycosis on patient quality of life.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Int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J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Dermatol.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1997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;36:754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–756.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Del Mar M, De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Ocariz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S, Arenas R, et al. Frequency of toenail onychomycosis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in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patients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with cutaneous manifestations of chronic venous insufficiency.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Int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J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2001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;40:18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–25.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Gupta AK, Daigle D, Foley KA. The prevalence of culture-confirmed toenail 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O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nychomycosis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in at-risk patient populations. J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Eur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Acad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Venereol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 2015;29(6):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1039–1044.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Zaitz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C, Campbell I,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Moraes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JR, et al. HLA-associated susceptibility to chronic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onychomycosis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in Brazilian Ashkenazic Jews.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Int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J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 1996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;35:681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–682.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Nenoff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P,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Krüger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C,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Ginter-Hanselmayer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G,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Tietz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HJ. Mycology – an update. 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Part 1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:Dermatomycoses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: Causative agents, epidemiology and pathogenesis. J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Dtsch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Ges.2014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;12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(3):188–209.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Cribier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B, Mena ML, Rey D, et al. Nail changes in patients infected with human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immunodeficiency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virus. A prospective controlled study. Arch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 1998;134: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1216–1220.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El-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Hoshy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KH, Abdel Hay RM, El-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Sherif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RH, et al. Nail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dermoscopy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is a helpful </w:t>
            </w:r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tool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in the diagnosis of onychomycosis: A case control study.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Eur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J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. 2015;25(5):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494–495.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Doyle JJ,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Boyko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WL,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Ryu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S,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Gause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D. Onychomycosis among diabetic patients: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prevalence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and impact of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nonfungal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foot infections. Diabetes. 2000; May: A195.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Schein JR,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Gause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D,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Stier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DM et al. Onychomycosis: baseline results of an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O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bservational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study. J Am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Podiatr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Med Assoc. 1997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;87:512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–519.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Piraccini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BM, 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Starace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M. Optimal management of nail disease in patients </w:t>
            </w:r>
          </w:p>
          <w:p w:rsidR="009F1D9C" w:rsidRDefault="0078531E" w:rsidP="0078531E">
            <w:pPr>
              <w:pStyle w:val="a3"/>
              <w:rPr>
                <w:rFonts w:ascii="Arial" w:hAnsi="Arial" w:cs="Arial"/>
                <w:sz w:val="19"/>
                <w:szCs w:val="19"/>
                <w:lang w:val="uk-UA" w:eastAsia="ru-RU"/>
              </w:rPr>
            </w:pP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with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 xml:space="preserve"> psoriasis.</w:t>
            </w:r>
            <w:r>
              <w:rPr>
                <w:rFonts w:ascii="Arial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Psoriasis (</w:t>
            </w:r>
            <w:proofErr w:type="spell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Auckl</w:t>
            </w:r>
            <w:proofErr w:type="spell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). 2015</w:t>
            </w:r>
            <w:proofErr w:type="gramStart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;5:25</w:t>
            </w:r>
            <w:proofErr w:type="gramEnd"/>
            <w:r w:rsidRPr="0078531E">
              <w:rPr>
                <w:rFonts w:ascii="Arial" w:hAnsi="Arial" w:cs="Arial"/>
                <w:sz w:val="19"/>
                <w:szCs w:val="19"/>
                <w:lang w:val="en-US" w:eastAsia="ru-RU"/>
              </w:rPr>
              <w:t>–33.</w:t>
            </w:r>
          </w:p>
          <w:p w:rsid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Gupta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AK,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Jain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HC,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Lynde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CW,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Prevalence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epidemiology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patients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visiting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physicians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’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offices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: a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multicenter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canadian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survey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15,000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patients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Am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2000;43(2,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1):244–248.</w:t>
            </w:r>
          </w:p>
          <w:p w:rsid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Gupta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AK,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Konnikov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N,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MacDonald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P,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Prevalence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epidemiology</w:t>
            </w:r>
            <w:proofErr w:type="spellEnd"/>
          </w:p>
          <w:p w:rsid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toenail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diabetic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subjects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: a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multicentre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survey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Br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.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lastRenderedPageBreak/>
              <w:t>1998;139:665–671.</w:t>
            </w:r>
          </w:p>
          <w:p w:rsid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Rich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P.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Special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patient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populations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diabetic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patient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Am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Acad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. 1996;35:S10–S12.</w:t>
            </w:r>
          </w:p>
          <w:p w:rsidR="0078531E" w:rsidRPr="0078531E" w:rsidRDefault="0078531E" w:rsidP="0078531E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Scher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RK.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more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than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a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cosmetic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problem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Br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.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1994;130(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suppl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. 43):15.</w:t>
            </w:r>
          </w:p>
          <w:p w:rsidR="0078531E" w:rsidRDefault="0078531E" w:rsidP="007853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Scher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RK.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: a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significant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medical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disorder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Am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Acad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Dermatol.1996;35(3,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2):S2–S5.</w:t>
            </w:r>
          </w:p>
          <w:p w:rsidR="0078531E" w:rsidRDefault="0078531E" w:rsidP="0078531E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Sigurgeirsson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B,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Baran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R.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prevalence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global</w:t>
            </w:r>
            <w:proofErr w:type="spellEnd"/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population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: a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literature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Eur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Acad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Venereol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. 2014;28(11):1480–1491.</w:t>
            </w:r>
          </w:p>
          <w:p w:rsidR="00C46977" w:rsidRDefault="0078531E" w:rsidP="00C46977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Drake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LA,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Patrick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DL,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Fleckman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P,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et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impact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</w:t>
            </w:r>
            <w:proofErr w:type="spellEnd"/>
          </w:p>
          <w:p w:rsidR="00C46977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quality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life:development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an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international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onychomycosis-specific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questionnaire</w:t>
            </w:r>
            <w:proofErr w:type="spellEnd"/>
          </w:p>
          <w:p w:rsidR="0078531E" w:rsidRPr="0078531E" w:rsidRDefault="0078531E" w:rsidP="0078531E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to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measure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patient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quality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of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life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Am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Acad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. 1999;41:189–196.</w:t>
            </w:r>
          </w:p>
          <w:p w:rsidR="00C46977" w:rsidRDefault="0078531E" w:rsidP="00C46977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Daniel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III CR,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Gupta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AK,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Daniel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MP,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Daniel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CM.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Two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feet-one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hand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syndrome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:</w:t>
            </w:r>
          </w:p>
          <w:p w:rsidR="0078531E" w:rsidRPr="0078531E" w:rsidRDefault="0078531E" w:rsidP="00C46977">
            <w:pPr>
              <w:pStyle w:val="a3"/>
              <w:rPr>
                <w:rFonts w:ascii="Arial" w:hAnsi="Arial" w:cs="Arial"/>
                <w:sz w:val="20"/>
                <w:szCs w:val="20"/>
                <w:lang w:val="uk-UA" w:eastAsia="ru-RU"/>
              </w:rPr>
            </w:pPr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a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retrospective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multicenter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survey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Int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 xml:space="preserve"> J </w:t>
            </w:r>
            <w:proofErr w:type="spellStart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Dermatol</w:t>
            </w:r>
            <w:proofErr w:type="spellEnd"/>
            <w:r w:rsidRPr="0078531E">
              <w:rPr>
                <w:rFonts w:ascii="Arial" w:hAnsi="Arial" w:cs="Arial"/>
                <w:sz w:val="20"/>
                <w:szCs w:val="20"/>
                <w:lang w:val="uk-UA" w:eastAsia="ru-RU"/>
              </w:rPr>
              <w:t>. 1997;36:658–660.</w:t>
            </w:r>
          </w:p>
        </w:tc>
      </w:tr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9C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2019 year,</w:t>
            </w:r>
            <w:r w:rsidR="0078531E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53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78531E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60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9F1D9C" w:rsidRPr="0024618F" w:rsidRDefault="009F1D9C" w:rsidP="0078531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78531E" w:rsidRPr="0078531E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</w:t>
            </w:r>
            <w:r w:rsidR="0078531E">
              <w:rPr>
                <w:rFonts w:ascii="Arial" w:eastAsia="Times New Roman" w:hAnsi="Arial" w:cs="Arial"/>
                <w:i/>
                <w:iCs/>
                <w:sz w:val="19"/>
                <w:szCs w:val="19"/>
                <w:lang w:val="uk-UA" w:eastAsia="ru-RU"/>
              </w:rPr>
              <w:t>.</w:t>
            </w:r>
            <w:r w:rsidR="0078531E" w:rsidRPr="0078531E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596–002.828</w:t>
            </w:r>
          </w:p>
        </w:tc>
      </w:tr>
      <w:tr w:rsidR="009F1D9C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F1D9C" w:rsidRPr="0024618F" w:rsidRDefault="009F1D9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</w:tbl>
    <w:p w:rsidR="00DF51AE" w:rsidRDefault="00DF51AE"/>
    <w:sectPr w:rsidR="00DF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9EB"/>
    <w:multiLevelType w:val="hybridMultilevel"/>
    <w:tmpl w:val="F5F4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17112"/>
    <w:multiLevelType w:val="hybridMultilevel"/>
    <w:tmpl w:val="90FCB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9C"/>
    <w:rsid w:val="0078531E"/>
    <w:rsid w:val="009F1D9C"/>
    <w:rsid w:val="00C46977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2019-08-08T11:28:00Z</dcterms:created>
  <dcterms:modified xsi:type="dcterms:W3CDTF">2019-08-08T11:55:00Z</dcterms:modified>
</cp:coreProperties>
</file>